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4495" w14:textId="6809E1F0" w:rsidR="00405396" w:rsidRPr="001464B8" w:rsidRDefault="00405396" w:rsidP="00837795">
      <w:pPr>
        <w:widowControl/>
        <w:spacing w:line="320" w:lineRule="exact"/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</w:pPr>
      <w:r w:rsidRPr="001464B8">
        <w:rPr>
          <w:rFonts w:ascii="Times New Roman" w:eastAsia="標楷體" w:hAnsi="Times New Roman" w:cs="Times New Roman"/>
          <w:color w:val="050505"/>
          <w:kern w:val="0"/>
          <w:szCs w:val="24"/>
        </w:rPr>
        <w:t>【</w:t>
      </w:r>
      <w:r w:rsidRPr="00973B9C">
        <w:rPr>
          <w:rFonts w:ascii="Times New Roman" w:eastAsia="標楷體" w:hAnsi="Times New Roman" w:cs="Times New Roman"/>
          <w:b/>
          <w:bCs/>
          <w:color w:val="050505"/>
          <w:kern w:val="0"/>
          <w:szCs w:val="24"/>
        </w:rPr>
        <w:t>11</w:t>
      </w:r>
      <w:r w:rsidR="00AD4DFD">
        <w:rPr>
          <w:rFonts w:ascii="Times New Roman" w:eastAsia="標楷體" w:hAnsi="Times New Roman" w:cs="Times New Roman" w:hint="eastAsia"/>
          <w:b/>
          <w:bCs/>
          <w:color w:val="050505"/>
          <w:kern w:val="0"/>
          <w:szCs w:val="24"/>
        </w:rPr>
        <w:t>5</w:t>
      </w:r>
      <w:r w:rsidRPr="00973B9C">
        <w:rPr>
          <w:rFonts w:ascii="Times New Roman" w:eastAsia="標楷體" w:hAnsi="Times New Roman" w:cs="Times New Roman"/>
          <w:b/>
          <w:bCs/>
          <w:color w:val="050505"/>
          <w:kern w:val="0"/>
          <w:szCs w:val="24"/>
        </w:rPr>
        <w:t>年</w:t>
      </w:r>
      <w:r w:rsidRPr="00973B9C">
        <w:rPr>
          <w:rFonts w:ascii="Times New Roman" w:eastAsia="標楷體" w:hAnsi="Times New Roman" w:cs="Times New Roman"/>
          <w:b/>
          <w:bCs/>
          <w:color w:val="333333"/>
          <w:kern w:val="0"/>
          <w:szCs w:val="24"/>
          <w:shd w:val="clear" w:color="auto" w:fill="FFFFFF"/>
        </w:rPr>
        <w:t>AI-MAT</w:t>
      </w:r>
      <w:r w:rsidRPr="00973B9C">
        <w:rPr>
          <w:rFonts w:ascii="Times New Roman" w:eastAsia="標楷體" w:hAnsi="Times New Roman" w:cs="Times New Roman"/>
          <w:b/>
          <w:bCs/>
          <w:color w:val="333333"/>
          <w:kern w:val="0"/>
          <w:szCs w:val="24"/>
          <w:shd w:val="clear" w:color="auto" w:fill="FFFFFF"/>
        </w:rPr>
        <w:t>「教育部特色領域研究實習計畫」徵選有志研究之大專生數名</w:t>
      </w:r>
      <w:r w:rsidRPr="001464B8">
        <w:rPr>
          <w:rFonts w:ascii="Times New Roman" w:eastAsia="標楷體" w:hAnsi="Times New Roman" w:cs="Times New Roman"/>
          <w:color w:val="050505"/>
          <w:kern w:val="0"/>
          <w:szCs w:val="24"/>
        </w:rPr>
        <w:t>】</w:t>
      </w:r>
    </w:p>
    <w:p w14:paraId="6A59BADD" w14:textId="19F70D4D" w:rsidR="00405396" w:rsidRPr="001464B8" w:rsidRDefault="00405396" w:rsidP="00837795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color w:val="050505"/>
          <w:kern w:val="0"/>
          <w:szCs w:val="24"/>
        </w:rPr>
      </w:pPr>
    </w:p>
    <w:p w14:paraId="23167444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color w:val="7030A0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color w:val="7030A0"/>
          <w:kern w:val="0"/>
          <w:szCs w:val="24"/>
        </w:rPr>
        <w:t>透過密集且實用的課程與實習研究，協助你打通研究任督二脈，對基礎科學有更深入的理解；「徵」的就是你，歡迎加入臺大新穎材料原子級科學研究中心。</w:t>
      </w:r>
    </w:p>
    <w:p w14:paraId="2F7713DE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06420A36" w14:textId="6B90EA13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Segoe UI Emoji" w:eastAsia="標楷體" w:hAnsi="Segoe UI Emoji" w:cs="Segoe UI Emoji"/>
          <w:kern w:val="0"/>
          <w:szCs w:val="24"/>
        </w:rPr>
        <w:t>👉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申請連結：</w:t>
      </w:r>
      <w:hyperlink r:id="rId8" w:history="1">
        <w:r w:rsidRPr="00EA684F">
          <w:rPr>
            <w:rStyle w:val="a3"/>
            <w:rFonts w:ascii="Times New Roman" w:eastAsia="標楷體" w:hAnsi="Times New Roman" w:cs="Times New Roman" w:hint="eastAsia"/>
            <w:kern w:val="0"/>
            <w:szCs w:val="24"/>
          </w:rPr>
          <w:t>https://forms.gle/DcPo83qeDF9h4M</w:t>
        </w:r>
        <w:r w:rsidRPr="00EA684F">
          <w:rPr>
            <w:rStyle w:val="a3"/>
            <w:rFonts w:ascii="Times New Roman" w:eastAsia="標楷體" w:hAnsi="Times New Roman" w:cs="Times New Roman" w:hint="eastAsia"/>
            <w:kern w:val="0"/>
            <w:szCs w:val="24"/>
          </w:rPr>
          <w:t>R</w:t>
        </w:r>
        <w:r w:rsidRPr="00EA684F">
          <w:rPr>
            <w:rStyle w:val="a3"/>
            <w:rFonts w:ascii="Times New Roman" w:eastAsia="標楷體" w:hAnsi="Times New Roman" w:cs="Times New Roman" w:hint="eastAsia"/>
            <w:kern w:val="0"/>
            <w:szCs w:val="24"/>
          </w:rPr>
          <w:t>R8</w:t>
        </w:r>
      </w:hyperlink>
    </w:p>
    <w:p w14:paraId="2E8E75F0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2A4F3422" w14:textId="75DEB754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臺灣大學新穎材料原子級科學研究中心（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AI-MAT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）於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年獲第一期教育部高教深耕特色領域研究中心支持成立，匯聚本校物理、化學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/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化工、材料科學等領域的優秀師資。五年來專注於原子級材料設計開發、原子級材料檢測與原子級材料應用等研究，在學術表現、人才培育、國際合作交流、產學合作與標竿競逐等方面皆有亮眼成果。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112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年續獲教育部第二期計畫經費補助，本期計畫呼應國家重大需求與全球科技發展趨勢，以優勢原子級科學為根基，致力發展</w:t>
      </w:r>
      <w:r w:rsidR="00E52014">
        <w:rPr>
          <w:rFonts w:ascii="Times New Roman" w:eastAsia="標楷體" w:hAnsi="Times New Roman" w:cs="Times New Roman" w:hint="eastAsia"/>
          <w:kern w:val="0"/>
          <w:szCs w:val="24"/>
        </w:rPr>
        <w:t>淨零科技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52014">
        <w:rPr>
          <w:rFonts w:ascii="Times New Roman" w:eastAsia="標楷體" w:hAnsi="Times New Roman" w:cs="Times New Roman" w:hint="eastAsia"/>
          <w:kern w:val="0"/>
          <w:szCs w:val="24"/>
        </w:rPr>
        <w:t>Ne</w:t>
      </w:r>
      <w:r w:rsidR="00E52014">
        <w:rPr>
          <w:rFonts w:ascii="Times New Roman" w:eastAsia="標楷體" w:hAnsi="Times New Roman" w:cs="Times New Roman"/>
          <w:kern w:val="0"/>
          <w:szCs w:val="24"/>
        </w:rPr>
        <w:t>t Zero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與量子材料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(Quantum Materials)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兩大關鍵新興課題。</w:t>
      </w:r>
    </w:p>
    <w:p w14:paraId="3B8FBBD1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14251500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中心提供優秀的研究環境，為鼓勵積極進取、對研究有志的大專生加入，規劃推動「教育部特色領域研究實習計畫」。申請者請依個人研究興趣，事先與有意加入之研究組計畫主持人會談。通過審查後，參與短期研究至少二個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(115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~8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31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，並可延長；期間須參與本中心規劃之暑期實作課程，並出席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月初的開幕典禮及八月底的實習研究成果發表會。</w:t>
      </w:r>
    </w:p>
    <w:p w14:paraId="6DA34CD5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2CC76B2F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中心亦將依申請者之研究表現，由計畫主持人評估後核給每月暑期研修獎助金，金額上限為每月新台幣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萬元整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暑期研修獎助金之實際金額，將依各實驗室申請人數與實驗室容量等核給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67C1D0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1C833D4E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除在各計畫主持人的實驗室從事暑期研究外，今年亦開設暑期選修課程如下：</w:t>
      </w:r>
    </w:p>
    <w:p w14:paraId="71D38CCF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（每位學生至少選擇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門實作課程及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門專題講授課程，至多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門）</w:t>
      </w:r>
    </w:p>
    <w:p w14:paraId="5BCDD93C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3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小時入門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LabView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程式控制儀器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實作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0313AC57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3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小時入門簡單機械加工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實作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24C73B68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3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小時入門組裝鋰電池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專題講授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+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實作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0A3EC84C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3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小時奈米薄膜成長入門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專題講授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2596C8FA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晶體結構鑒定入門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-X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光繞射技術與結構解析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專題講授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+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實作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24A8EF98" w14:textId="59ECDBB9" w:rsidR="00EA684F" w:rsidRPr="00EA684F" w:rsidRDefault="00EA684F" w:rsidP="00B04828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B04828" w:rsidRPr="00B04828">
        <w:rPr>
          <w:rFonts w:ascii="Times New Roman" w:eastAsia="標楷體" w:hAnsi="Times New Roman" w:cs="Times New Roman" w:hint="eastAsia"/>
          <w:kern w:val="0"/>
          <w:szCs w:val="24"/>
        </w:rPr>
        <w:t>拉曼光譜顯微鏡原理簡介與量測實作</w:t>
      </w:r>
      <w:r w:rsidR="00B04828" w:rsidRPr="00B04828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B04828" w:rsidRPr="00B04828">
        <w:rPr>
          <w:rFonts w:ascii="Times New Roman" w:eastAsia="標楷體" w:hAnsi="Times New Roman" w:cs="Times New Roman" w:hint="eastAsia"/>
          <w:kern w:val="0"/>
          <w:szCs w:val="24"/>
        </w:rPr>
        <w:t>專題講授</w:t>
      </w:r>
      <w:r w:rsidR="00B04828" w:rsidRPr="00B04828">
        <w:rPr>
          <w:rFonts w:ascii="Times New Roman" w:eastAsia="標楷體" w:hAnsi="Times New Roman" w:cs="Times New Roman" w:hint="eastAsia"/>
          <w:kern w:val="0"/>
          <w:szCs w:val="24"/>
        </w:rPr>
        <w:t>+</w:t>
      </w:r>
      <w:r w:rsidR="00B04828" w:rsidRPr="00B04828">
        <w:rPr>
          <w:rFonts w:ascii="Times New Roman" w:eastAsia="標楷體" w:hAnsi="Times New Roman" w:cs="Times New Roman" w:hint="eastAsia"/>
          <w:kern w:val="0"/>
          <w:szCs w:val="24"/>
        </w:rPr>
        <w:t>實作</w:t>
      </w:r>
      <w:r w:rsidR="00B04828" w:rsidRPr="00B04828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7FFC6CB6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窺探人工低維量子材料之奧秘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專題講授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11E381CC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人工低維量子材料之製作及檢測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實作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5FF7365D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真空技術入門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專題講授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+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實作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29ED8406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拓撲量子材料導論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Introduction to Topological Quantum Materials 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專題講授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14224E74" w14:textId="08CF2FBA" w:rsidR="007E5620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＊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科學簡報技巧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專題講授</w:t>
      </w:r>
      <w:r w:rsidRPr="00EA684F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0F66A500" w14:textId="77777777" w:rsidR="00EA684F" w:rsidRPr="00EA684F" w:rsidRDefault="00EA684F" w:rsidP="00EA684F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0BA56109" w14:textId="5273012D" w:rsidR="00EE7BC6" w:rsidRPr="00BF5C46" w:rsidRDefault="007E5620" w:rsidP="00EE7BC6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color w:val="050505"/>
          <w:kern w:val="0"/>
          <w:szCs w:val="24"/>
        </w:rPr>
      </w:pPr>
      <w:r w:rsidRPr="0034430C">
        <w:rPr>
          <w:rFonts w:eastAsia="標楷體"/>
          <w:noProof/>
          <w:color w:val="0000FF"/>
          <w:kern w:val="0"/>
          <w:u w:val="single"/>
        </w:rPr>
        <w:drawing>
          <wp:anchor distT="0" distB="0" distL="114300" distR="114300" simplePos="0" relativeHeight="251658240" behindDoc="1" locked="0" layoutInCell="1" allowOverlap="1" wp14:anchorId="2269D5E4" wp14:editId="1CF57B80">
            <wp:simplePos x="0" y="0"/>
            <wp:positionH relativeFrom="column">
              <wp:posOffset>5060950</wp:posOffset>
            </wp:positionH>
            <wp:positionV relativeFrom="paragraph">
              <wp:posOffset>22860</wp:posOffset>
            </wp:positionV>
            <wp:extent cx="1304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BC6" w:rsidRPr="00BF5C46">
        <w:rPr>
          <w:rFonts w:ascii="Times New Roman" w:eastAsia="標楷體" w:hAnsi="Times New Roman" w:cs="Times New Roman"/>
          <w:color w:val="050505"/>
          <w:kern w:val="0"/>
          <w:szCs w:val="24"/>
        </w:rPr>
        <w:t>==</w:t>
      </w:r>
      <w:r w:rsidR="00EE7BC6" w:rsidRPr="00BF5C46">
        <w:rPr>
          <w:rFonts w:ascii="Times New Roman" w:eastAsia="標楷體" w:hAnsi="Times New Roman" w:cs="Times New Roman"/>
          <w:color w:val="050505"/>
          <w:kern w:val="0"/>
          <w:szCs w:val="24"/>
        </w:rPr>
        <w:t>申請資訊</w:t>
      </w:r>
      <w:r w:rsidR="00EE7BC6" w:rsidRPr="00BF5C46">
        <w:rPr>
          <w:rFonts w:ascii="Times New Roman" w:eastAsia="標楷體" w:hAnsi="Times New Roman" w:cs="Times New Roman"/>
          <w:color w:val="050505"/>
          <w:kern w:val="0"/>
          <w:szCs w:val="24"/>
        </w:rPr>
        <w:t>==</w:t>
      </w:r>
    </w:p>
    <w:p w14:paraId="3EE48BED" w14:textId="17E3F432" w:rsidR="007E5620" w:rsidRPr="000675E6" w:rsidRDefault="00837795" w:rsidP="000675E6">
      <w:pPr>
        <w:rPr>
          <w:rFonts w:eastAsia="標楷體"/>
          <w:color w:val="0000FF"/>
          <w:kern w:val="0"/>
          <w:u w:val="single"/>
        </w:rPr>
      </w:pPr>
      <w:r w:rsidRPr="009D71AB">
        <w:rPr>
          <w:rFonts w:ascii="Segoe UI Emoji" w:eastAsia="標楷體" w:hAnsi="Segoe UI Emoji" w:cs="Segoe UI Emoji"/>
          <w:color w:val="050505"/>
          <w:kern w:val="0"/>
          <w:szCs w:val="24"/>
        </w:rPr>
        <w:t>👉</w:t>
      </w:r>
      <w:r w:rsidRPr="009D71AB">
        <w:rPr>
          <w:rFonts w:ascii="Times New Roman" w:eastAsia="標楷體" w:hAnsi="Times New Roman" w:cs="Times New Roman"/>
          <w:color w:val="050505"/>
          <w:kern w:val="0"/>
          <w:szCs w:val="24"/>
        </w:rPr>
        <w:t>申請連結</w:t>
      </w:r>
      <w:r w:rsidR="004C5F84">
        <w:rPr>
          <w:rFonts w:ascii="Times New Roman" w:eastAsia="標楷體" w:hAnsi="Times New Roman" w:cs="Times New Roman" w:hint="eastAsia"/>
          <w:color w:val="050505"/>
          <w:kern w:val="0"/>
          <w:szCs w:val="24"/>
        </w:rPr>
        <w:t>：</w:t>
      </w:r>
      <w:hyperlink r:id="rId10" w:history="1">
        <w:r w:rsidR="004C5F84" w:rsidRPr="004D6D74">
          <w:rPr>
            <w:rStyle w:val="a3"/>
            <w:rFonts w:ascii="Times New Roman" w:eastAsia="標楷體" w:hAnsi="Times New Roman" w:cs="Times New Roman"/>
            <w:kern w:val="0"/>
            <w:szCs w:val="24"/>
          </w:rPr>
          <w:t>https://forms.gle/Dc</w:t>
        </w:r>
        <w:r w:rsidR="004C5F84" w:rsidRPr="004D6D74">
          <w:rPr>
            <w:rStyle w:val="a3"/>
            <w:rFonts w:ascii="Times New Roman" w:eastAsia="標楷體" w:hAnsi="Times New Roman" w:cs="Times New Roman"/>
            <w:kern w:val="0"/>
            <w:szCs w:val="24"/>
          </w:rPr>
          <w:t>P</w:t>
        </w:r>
        <w:r w:rsidR="004C5F84" w:rsidRPr="004D6D74">
          <w:rPr>
            <w:rStyle w:val="a3"/>
            <w:rFonts w:ascii="Times New Roman" w:eastAsia="標楷體" w:hAnsi="Times New Roman" w:cs="Times New Roman"/>
            <w:kern w:val="0"/>
            <w:szCs w:val="24"/>
          </w:rPr>
          <w:t>o83qeDF9h4MRR8</w:t>
        </w:r>
      </w:hyperlink>
      <w:r w:rsidR="0034430C" w:rsidRPr="0034430C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9D71AB">
        <w:rPr>
          <w:rFonts w:hint="eastAsia"/>
        </w:rPr>
        <w:t xml:space="preserve">    </w:t>
      </w:r>
    </w:p>
    <w:p w14:paraId="6FA08755" w14:textId="7BB0EB8C" w:rsidR="00837795" w:rsidRPr="007E5620" w:rsidRDefault="00837795" w:rsidP="00837795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E5620">
        <w:rPr>
          <w:rFonts w:ascii="Times New Roman" w:eastAsia="標楷體" w:hAnsi="Times New Roman" w:cs="Times New Roman"/>
          <w:kern w:val="0"/>
          <w:szCs w:val="24"/>
        </w:rPr>
        <w:t>申請期間：</w:t>
      </w:r>
      <w:r w:rsidRPr="007E5620">
        <w:rPr>
          <w:rFonts w:ascii="Times New Roman" w:eastAsia="標楷體" w:hAnsi="Times New Roman" w:cs="Times New Roman"/>
          <w:color w:val="FF0000"/>
          <w:kern w:val="0"/>
          <w:szCs w:val="24"/>
        </w:rPr>
        <w:t>11</w:t>
      </w:r>
      <w:r w:rsidR="0034430C" w:rsidRPr="007E5620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5</w:t>
      </w:r>
      <w:r w:rsidRPr="007E5620">
        <w:rPr>
          <w:rFonts w:ascii="Times New Roman" w:eastAsia="標楷體" w:hAnsi="Times New Roman" w:cs="Times New Roman"/>
          <w:color w:val="FF0000"/>
          <w:kern w:val="0"/>
          <w:szCs w:val="24"/>
        </w:rPr>
        <w:t>年</w:t>
      </w:r>
      <w:r w:rsidR="00AD4DFD" w:rsidRPr="007E5620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4</w:t>
      </w:r>
      <w:r w:rsidRPr="007E5620">
        <w:rPr>
          <w:rFonts w:ascii="Times New Roman" w:eastAsia="標楷體" w:hAnsi="Times New Roman" w:cs="Times New Roman"/>
          <w:color w:val="FF0000"/>
          <w:kern w:val="0"/>
          <w:szCs w:val="24"/>
        </w:rPr>
        <w:t>月</w:t>
      </w:r>
      <w:r w:rsidR="00AD4DFD" w:rsidRPr="007E5620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1</w:t>
      </w:r>
      <w:r w:rsidRPr="007E5620">
        <w:rPr>
          <w:rFonts w:ascii="Times New Roman" w:eastAsia="標楷體" w:hAnsi="Times New Roman" w:cs="Times New Roman"/>
          <w:color w:val="FF0000"/>
          <w:kern w:val="0"/>
          <w:szCs w:val="24"/>
        </w:rPr>
        <w:t>日至</w:t>
      </w:r>
      <w:r w:rsidRPr="007E5620">
        <w:rPr>
          <w:rFonts w:ascii="Times New Roman" w:eastAsia="標楷體" w:hAnsi="Times New Roman" w:cs="Times New Roman"/>
          <w:color w:val="FF0000"/>
          <w:kern w:val="0"/>
          <w:szCs w:val="24"/>
        </w:rPr>
        <w:t>11</w:t>
      </w:r>
      <w:r w:rsidR="0034430C" w:rsidRPr="007E5620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5</w:t>
      </w:r>
      <w:r w:rsidRPr="007E5620">
        <w:rPr>
          <w:rFonts w:ascii="Times New Roman" w:eastAsia="標楷體" w:hAnsi="Times New Roman" w:cs="Times New Roman"/>
          <w:color w:val="FF0000"/>
          <w:kern w:val="0"/>
          <w:szCs w:val="24"/>
        </w:rPr>
        <w:t>年</w:t>
      </w:r>
      <w:r w:rsidRPr="007E5620">
        <w:rPr>
          <w:rFonts w:ascii="Times New Roman" w:eastAsia="標楷體" w:hAnsi="Times New Roman" w:cs="Times New Roman"/>
          <w:color w:val="FF0000"/>
          <w:kern w:val="0"/>
          <w:szCs w:val="24"/>
        </w:rPr>
        <w:t>4</w:t>
      </w:r>
      <w:r w:rsidRPr="007E5620">
        <w:rPr>
          <w:rFonts w:ascii="Times New Roman" w:eastAsia="標楷體" w:hAnsi="Times New Roman" w:cs="Times New Roman"/>
          <w:color w:val="FF0000"/>
          <w:kern w:val="0"/>
          <w:szCs w:val="24"/>
        </w:rPr>
        <w:t>月</w:t>
      </w:r>
      <w:r w:rsidR="00EA684F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24</w:t>
      </w:r>
      <w:r w:rsidRPr="007E5620">
        <w:rPr>
          <w:rFonts w:ascii="Times New Roman" w:eastAsia="標楷體" w:hAnsi="Times New Roman" w:cs="Times New Roman"/>
          <w:color w:val="FF0000"/>
          <w:kern w:val="0"/>
          <w:szCs w:val="24"/>
        </w:rPr>
        <w:t>日止</w:t>
      </w:r>
    </w:p>
    <w:p w14:paraId="093918A3" w14:textId="1E067E85" w:rsidR="0058532D" w:rsidRPr="001464B8" w:rsidRDefault="00405396" w:rsidP="00837795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color w:val="050505"/>
          <w:kern w:val="0"/>
          <w:szCs w:val="24"/>
        </w:rPr>
      </w:pPr>
      <w:r w:rsidRPr="00345EF4">
        <w:rPr>
          <w:rFonts w:ascii="Times New Roman" w:eastAsia="標楷體" w:hAnsi="Times New Roman" w:cs="Times New Roman"/>
          <w:color w:val="050505"/>
          <w:kern w:val="0"/>
          <w:szCs w:val="24"/>
        </w:rPr>
        <w:t>申請資格</w:t>
      </w:r>
      <w:r w:rsidR="00837795" w:rsidRPr="00345EF4">
        <w:rPr>
          <w:rFonts w:ascii="Times New Roman" w:eastAsia="標楷體" w:hAnsi="Times New Roman" w:cs="Times New Roman"/>
          <w:color w:val="050505"/>
          <w:kern w:val="0"/>
          <w:szCs w:val="24"/>
        </w:rPr>
        <w:t>：</w:t>
      </w:r>
      <w:r w:rsidR="009372DB" w:rsidRPr="00345EF4">
        <w:rPr>
          <w:rFonts w:ascii="Times New Roman" w:eastAsia="標楷體" w:hAnsi="Times New Roman" w:cs="Times New Roman"/>
          <w:color w:val="050505"/>
          <w:kern w:val="0"/>
          <w:szCs w:val="24"/>
        </w:rPr>
        <w:t>有志研究之</w:t>
      </w:r>
      <w:r w:rsidR="00837795" w:rsidRPr="00345EF4">
        <w:rPr>
          <w:rFonts w:ascii="Times New Roman" w:eastAsia="標楷體" w:hAnsi="Times New Roman" w:cs="Times New Roman"/>
          <w:color w:val="050505"/>
          <w:kern w:val="0"/>
          <w:szCs w:val="24"/>
        </w:rPr>
        <w:t>全國公私立大專生</w:t>
      </w:r>
    </w:p>
    <w:p w14:paraId="0985E975" w14:textId="07956465" w:rsidR="0058532D" w:rsidRPr="001464B8" w:rsidRDefault="0058532D" w:rsidP="00837795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color w:val="050505"/>
          <w:kern w:val="0"/>
          <w:szCs w:val="24"/>
        </w:rPr>
      </w:pPr>
      <w:r w:rsidRPr="001464B8">
        <w:rPr>
          <w:rFonts w:ascii="Times New Roman" w:eastAsia="標楷體" w:hAnsi="Times New Roman" w:cs="Times New Roman"/>
          <w:color w:val="050505"/>
          <w:kern w:val="0"/>
          <w:szCs w:val="24"/>
        </w:rPr>
        <w:t>AI-Mat</w:t>
      </w:r>
      <w:r w:rsidRPr="001464B8">
        <w:rPr>
          <w:rFonts w:ascii="Times New Roman" w:eastAsia="標楷體" w:hAnsi="Times New Roman" w:cs="Times New Roman"/>
          <w:color w:val="050505"/>
          <w:kern w:val="0"/>
          <w:szCs w:val="24"/>
        </w:rPr>
        <w:t>官網：</w:t>
      </w:r>
      <w:hyperlink r:id="rId11" w:history="1">
        <w:r w:rsidRPr="001464B8">
          <w:rPr>
            <w:rStyle w:val="a3"/>
            <w:rFonts w:ascii="Times New Roman" w:eastAsia="標楷體" w:hAnsi="Times New Roman" w:cs="Times New Roman"/>
            <w:kern w:val="0"/>
            <w:szCs w:val="24"/>
          </w:rPr>
          <w:t>https://www.ntu-ccms.ntu.edu.tw/ai-mat/index.php</w:t>
        </w:r>
      </w:hyperlink>
    </w:p>
    <w:p w14:paraId="7E76EC5E" w14:textId="4982260B" w:rsidR="00F527F4" w:rsidRDefault="00C871FA" w:rsidP="00837795">
      <w:pPr>
        <w:widowControl/>
        <w:shd w:val="clear" w:color="auto" w:fill="FFFFFF"/>
        <w:spacing w:line="320" w:lineRule="exact"/>
        <w:rPr>
          <w:rFonts w:ascii="Times New Roman" w:eastAsia="標楷體" w:hAnsi="Times New Roman" w:cs="Times New Roman"/>
          <w:color w:val="050505"/>
          <w:kern w:val="0"/>
          <w:szCs w:val="24"/>
        </w:rPr>
      </w:pPr>
      <w:r w:rsidRPr="001464B8">
        <w:rPr>
          <w:rFonts w:ascii="Times New Roman" w:eastAsia="標楷體" w:hAnsi="Times New Roman" w:cs="Times New Roman"/>
          <w:color w:val="050505"/>
          <w:kern w:val="0"/>
          <w:szCs w:val="24"/>
        </w:rPr>
        <w:t>聯絡人：</w:t>
      </w:r>
      <w:r w:rsidR="004C5F84">
        <w:rPr>
          <w:rFonts w:ascii="Times New Roman" w:eastAsia="標楷體" w:hAnsi="Times New Roman" w:cs="Times New Roman" w:hint="eastAsia"/>
          <w:color w:val="050505"/>
          <w:kern w:val="0"/>
          <w:szCs w:val="24"/>
        </w:rPr>
        <w:t>林</w:t>
      </w:r>
      <w:r w:rsidRPr="001464B8">
        <w:rPr>
          <w:rFonts w:ascii="Times New Roman" w:eastAsia="標楷體" w:hAnsi="Times New Roman" w:cs="Times New Roman"/>
          <w:color w:val="050505"/>
          <w:kern w:val="0"/>
          <w:szCs w:val="24"/>
        </w:rPr>
        <w:t>小姐</w:t>
      </w:r>
      <w:r w:rsidRPr="001464B8">
        <w:rPr>
          <w:rFonts w:ascii="Times New Roman" w:eastAsia="標楷體" w:hAnsi="Times New Roman" w:cs="Times New Roman"/>
          <w:color w:val="050505"/>
          <w:kern w:val="0"/>
          <w:szCs w:val="24"/>
        </w:rPr>
        <w:t xml:space="preserve"> </w:t>
      </w:r>
      <w:bookmarkStart w:id="0" w:name="_Hlk162445849"/>
      <w:r w:rsidR="004C5F84">
        <w:rPr>
          <w:rFonts w:ascii="Times New Roman" w:eastAsia="標楷體" w:hAnsi="Times New Roman" w:cs="Times New Roman"/>
          <w:color w:val="050505"/>
          <w:kern w:val="0"/>
          <w:szCs w:val="24"/>
        </w:rPr>
        <w:fldChar w:fldCharType="begin"/>
      </w:r>
      <w:r w:rsidR="004C5F84">
        <w:rPr>
          <w:rFonts w:ascii="Times New Roman" w:eastAsia="標楷體" w:hAnsi="Times New Roman" w:cs="Times New Roman"/>
          <w:color w:val="050505"/>
          <w:kern w:val="0"/>
          <w:szCs w:val="24"/>
        </w:rPr>
        <w:instrText xml:space="preserve"> HYPERLINK "mailto:</w:instrText>
      </w:r>
      <w:r w:rsidR="004C5F84" w:rsidRPr="004C5F84">
        <w:rPr>
          <w:rFonts w:ascii="Times New Roman" w:eastAsia="標楷體" w:hAnsi="Times New Roman" w:cs="Times New Roman"/>
          <w:color w:val="050505"/>
          <w:kern w:val="0"/>
          <w:szCs w:val="24"/>
        </w:rPr>
        <w:instrText>linyingshen@ntu.edu.tw</w:instrText>
      </w:r>
      <w:r w:rsidR="004C5F84">
        <w:rPr>
          <w:rFonts w:ascii="Times New Roman" w:eastAsia="標楷體" w:hAnsi="Times New Roman" w:cs="Times New Roman"/>
          <w:color w:val="050505"/>
          <w:kern w:val="0"/>
          <w:szCs w:val="24"/>
        </w:rPr>
        <w:instrText xml:space="preserve">" </w:instrText>
      </w:r>
      <w:r w:rsidR="004C5F84">
        <w:rPr>
          <w:rFonts w:ascii="Times New Roman" w:eastAsia="標楷體" w:hAnsi="Times New Roman" w:cs="Times New Roman"/>
          <w:color w:val="050505"/>
          <w:kern w:val="0"/>
          <w:szCs w:val="24"/>
        </w:rPr>
        <w:fldChar w:fldCharType="separate"/>
      </w:r>
      <w:r w:rsidR="004C5F84" w:rsidRPr="004D6D74">
        <w:rPr>
          <w:rStyle w:val="a3"/>
          <w:rFonts w:ascii="Times New Roman" w:eastAsia="標楷體" w:hAnsi="Times New Roman" w:cs="Times New Roman"/>
          <w:kern w:val="0"/>
          <w:szCs w:val="24"/>
        </w:rPr>
        <w:t>linyingshen@ntu.edu.tw</w:t>
      </w:r>
      <w:bookmarkEnd w:id="0"/>
      <w:r w:rsidR="004C5F84">
        <w:rPr>
          <w:rFonts w:ascii="Times New Roman" w:eastAsia="標楷體" w:hAnsi="Times New Roman" w:cs="Times New Roman"/>
          <w:color w:val="050505"/>
          <w:kern w:val="0"/>
          <w:szCs w:val="24"/>
        </w:rPr>
        <w:fldChar w:fldCharType="end"/>
      </w:r>
    </w:p>
    <w:p w14:paraId="20FA4093" w14:textId="7C2C0B1F" w:rsidR="000675E6" w:rsidRPr="00881B06" w:rsidRDefault="000675E6" w:rsidP="00837795">
      <w:pPr>
        <w:widowControl/>
        <w:shd w:val="clear" w:color="auto" w:fill="FFFFFF"/>
        <w:spacing w:line="320" w:lineRule="exact"/>
        <w:rPr>
          <w:rFonts w:ascii="微軟正黑體" w:eastAsia="微軟正黑體" w:hAnsi="微軟正黑體" w:cs="Times New Roman"/>
          <w:color w:val="050505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50505"/>
          <w:kern w:val="0"/>
          <w:szCs w:val="24"/>
        </w:rPr>
        <w:t>主辦單位：國立</w:t>
      </w:r>
      <w:r w:rsidRPr="001464B8">
        <w:rPr>
          <w:rFonts w:ascii="Times New Roman" w:eastAsia="標楷體" w:hAnsi="Times New Roman" w:cs="Times New Roman"/>
          <w:color w:val="050505"/>
          <w:kern w:val="0"/>
          <w:szCs w:val="24"/>
        </w:rPr>
        <w:t>臺灣大學</w:t>
      </w:r>
      <w:r w:rsidR="00E52014">
        <w:rPr>
          <w:rFonts w:ascii="Times New Roman" w:eastAsia="標楷體" w:hAnsi="Times New Roman" w:cs="Times New Roman" w:hint="eastAsia"/>
          <w:color w:val="050505"/>
          <w:kern w:val="0"/>
          <w:szCs w:val="24"/>
        </w:rPr>
        <w:t xml:space="preserve"> </w:t>
      </w:r>
      <w:r w:rsidRPr="001464B8">
        <w:rPr>
          <w:rFonts w:ascii="Times New Roman" w:eastAsia="標楷體" w:hAnsi="Times New Roman" w:cs="Times New Roman"/>
          <w:color w:val="050505"/>
          <w:kern w:val="0"/>
          <w:szCs w:val="24"/>
        </w:rPr>
        <w:t>新穎材料原子級科學研究中心</w:t>
      </w:r>
    </w:p>
    <w:sectPr w:rsidR="000675E6" w:rsidRPr="00881B06" w:rsidSect="007E56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0109" w14:textId="77777777" w:rsidR="00DC08B2" w:rsidRDefault="00DC08B2" w:rsidP="0058532D">
      <w:r>
        <w:separator/>
      </w:r>
    </w:p>
  </w:endnote>
  <w:endnote w:type="continuationSeparator" w:id="0">
    <w:p w14:paraId="260F2EAD" w14:textId="77777777" w:rsidR="00DC08B2" w:rsidRDefault="00DC08B2" w:rsidP="0058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466D" w14:textId="77777777" w:rsidR="00DC08B2" w:rsidRDefault="00DC08B2" w:rsidP="0058532D">
      <w:r>
        <w:separator/>
      </w:r>
    </w:p>
  </w:footnote>
  <w:footnote w:type="continuationSeparator" w:id="0">
    <w:p w14:paraId="71AC0096" w14:textId="77777777" w:rsidR="00DC08B2" w:rsidRDefault="00DC08B2" w:rsidP="0058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alt="✨" style="width:11.25pt;height:11.25pt;visibility:visible;mso-wrap-style:square" o:bullet="t">
        <v:imagedata r:id="rId1" o:title="✨"/>
      </v:shape>
    </w:pict>
  </w:numPicBullet>
  <w:abstractNum w:abstractNumId="0" w15:restartNumberingAfterBreak="0">
    <w:nsid w:val="00BD0AE2"/>
    <w:multiLevelType w:val="hybridMultilevel"/>
    <w:tmpl w:val="4A786456"/>
    <w:lvl w:ilvl="0" w:tplc="AAB2008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05E725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B90B87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604383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1FA25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3C8F12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E6C14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74AB62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3B44D0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2B63373F"/>
    <w:multiLevelType w:val="hybridMultilevel"/>
    <w:tmpl w:val="715682BE"/>
    <w:lvl w:ilvl="0" w:tplc="107A587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0888BB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FB28BC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9104D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BDE0D4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BD66EA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E9AB4C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B927A5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0B2CA0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26275"/>
    <w:rsid w:val="000462A0"/>
    <w:rsid w:val="000551EB"/>
    <w:rsid w:val="000675E6"/>
    <w:rsid w:val="000D6FDC"/>
    <w:rsid w:val="000F4C78"/>
    <w:rsid w:val="00124B98"/>
    <w:rsid w:val="001464B8"/>
    <w:rsid w:val="00187F9A"/>
    <w:rsid w:val="001B1B19"/>
    <w:rsid w:val="001C0BE2"/>
    <w:rsid w:val="001E35DD"/>
    <w:rsid w:val="001E6BE1"/>
    <w:rsid w:val="00201CB9"/>
    <w:rsid w:val="00266121"/>
    <w:rsid w:val="00326DB2"/>
    <w:rsid w:val="00327D3C"/>
    <w:rsid w:val="0034430C"/>
    <w:rsid w:val="00345EF4"/>
    <w:rsid w:val="003507B5"/>
    <w:rsid w:val="003C0975"/>
    <w:rsid w:val="00405396"/>
    <w:rsid w:val="00414DFD"/>
    <w:rsid w:val="004573A5"/>
    <w:rsid w:val="004721C8"/>
    <w:rsid w:val="004C5F84"/>
    <w:rsid w:val="0058532D"/>
    <w:rsid w:val="00591072"/>
    <w:rsid w:val="005A2F4A"/>
    <w:rsid w:val="005B4765"/>
    <w:rsid w:val="00606EF0"/>
    <w:rsid w:val="00630CEF"/>
    <w:rsid w:val="00666D10"/>
    <w:rsid w:val="00674221"/>
    <w:rsid w:val="0073665F"/>
    <w:rsid w:val="007E5620"/>
    <w:rsid w:val="008149CF"/>
    <w:rsid w:val="00837795"/>
    <w:rsid w:val="00881B06"/>
    <w:rsid w:val="00935F1F"/>
    <w:rsid w:val="009372DB"/>
    <w:rsid w:val="00973B9C"/>
    <w:rsid w:val="009D71AB"/>
    <w:rsid w:val="00A17D86"/>
    <w:rsid w:val="00A36572"/>
    <w:rsid w:val="00A444DD"/>
    <w:rsid w:val="00AC4DD9"/>
    <w:rsid w:val="00AD4DFD"/>
    <w:rsid w:val="00B04828"/>
    <w:rsid w:val="00BC4420"/>
    <w:rsid w:val="00BF5C46"/>
    <w:rsid w:val="00C534F4"/>
    <w:rsid w:val="00C83AB9"/>
    <w:rsid w:val="00C871FA"/>
    <w:rsid w:val="00CA2A3D"/>
    <w:rsid w:val="00CA619A"/>
    <w:rsid w:val="00D00A5B"/>
    <w:rsid w:val="00D35B6A"/>
    <w:rsid w:val="00D81752"/>
    <w:rsid w:val="00D8186F"/>
    <w:rsid w:val="00DB406F"/>
    <w:rsid w:val="00DC08B2"/>
    <w:rsid w:val="00DD0F0D"/>
    <w:rsid w:val="00E52014"/>
    <w:rsid w:val="00E836D8"/>
    <w:rsid w:val="00EA684F"/>
    <w:rsid w:val="00EE7BC6"/>
    <w:rsid w:val="00F527F4"/>
    <w:rsid w:val="00FD1415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D6806"/>
  <w15:chartTrackingRefBased/>
  <w15:docId w15:val="{591F6CC5-9CD2-4ADE-9108-B79B0051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62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39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53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532D"/>
    <w:rPr>
      <w:sz w:val="20"/>
      <w:szCs w:val="20"/>
    </w:rPr>
  </w:style>
  <w:style w:type="paragraph" w:styleId="a8">
    <w:name w:val="List Paragraph"/>
    <w:basedOn w:val="a"/>
    <w:uiPriority w:val="34"/>
    <w:qFormat/>
    <w:rsid w:val="0058532D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58532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F5C4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4430C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81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2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3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2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cPo83qeDF9h4MRR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tu-ccms.ntu.edu.tw/ai-mat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DcPo83qeDF9h4MRR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CD92-9A90-40C4-A921-B635EA77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1873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End User</cp:lastModifiedBy>
  <cp:revision>37</cp:revision>
  <dcterms:created xsi:type="dcterms:W3CDTF">2024-03-27T06:29:00Z</dcterms:created>
  <dcterms:modified xsi:type="dcterms:W3CDTF">2026-03-27T03:01:00Z</dcterms:modified>
</cp:coreProperties>
</file>